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rsidTr="000F46E6">
        <w:trPr>
          <w:trHeight w:val="4032"/>
        </w:trPr>
        <w:tc>
          <w:tcPr>
            <w:tcW w:w="3600" w:type="dxa"/>
            <w:vAlign w:val="bottom"/>
          </w:tcPr>
          <w:p w:rsidR="000629D5" w:rsidRDefault="000629D5" w:rsidP="0017131E">
            <w:pPr>
              <w:tabs>
                <w:tab w:val="left" w:pos="990"/>
              </w:tabs>
              <w:jc w:val="center"/>
            </w:pPr>
          </w:p>
        </w:tc>
        <w:tc>
          <w:tcPr>
            <w:tcW w:w="720" w:type="dxa"/>
          </w:tcPr>
          <w:p w:rsidR="000629D5" w:rsidRDefault="000629D5" w:rsidP="000C45FF">
            <w:pPr>
              <w:tabs>
                <w:tab w:val="left" w:pos="990"/>
              </w:tabs>
            </w:pPr>
          </w:p>
        </w:tc>
        <w:tc>
          <w:tcPr>
            <w:tcW w:w="6470" w:type="dxa"/>
            <w:vMerge w:val="restart"/>
            <w:vAlign w:val="center"/>
          </w:tcPr>
          <w:p w:rsidR="0017131E" w:rsidRDefault="0017131E" w:rsidP="0017131E">
            <w:pPr>
              <w:pStyle w:val="NormalWeb"/>
            </w:pPr>
            <w:proofErr w:type="spellStart"/>
            <w:r>
              <w:rPr>
                <w:rStyle w:val="Gl"/>
              </w:rPr>
              <w:t>Progressif</w:t>
            </w:r>
            <w:proofErr w:type="spellEnd"/>
            <w:r>
              <w:rPr>
                <w:rStyle w:val="Gl"/>
              </w:rPr>
              <w:t xml:space="preserve"> gözlük camları</w:t>
            </w:r>
            <w:r>
              <w:t xml:space="preserve"> (ya da </w:t>
            </w:r>
            <w:proofErr w:type="spellStart"/>
            <w:r>
              <w:rPr>
                <w:rStyle w:val="Gl"/>
              </w:rPr>
              <w:t>multifokal</w:t>
            </w:r>
            <w:proofErr w:type="spellEnd"/>
            <w:r>
              <w:rPr>
                <w:rStyle w:val="Gl"/>
              </w:rPr>
              <w:t xml:space="preserve"> gözlük camları</w:t>
            </w:r>
            <w:r>
              <w:t xml:space="preserve"> olarak da bilinir), kullanıcıların hem yakın hem de uzak mesafedeki nesneleri net bir şekilde görebilmesini sağlayan özel camlardır. Bu camlar, farklı görme mesafeleri için ayrı bölmelere sahip olan geleneksel </w:t>
            </w:r>
            <w:proofErr w:type="spellStart"/>
            <w:r>
              <w:t>bifokal</w:t>
            </w:r>
            <w:proofErr w:type="spellEnd"/>
            <w:r>
              <w:t xml:space="preserve"> veya </w:t>
            </w:r>
            <w:proofErr w:type="spellStart"/>
            <w:r>
              <w:t>trifokal</w:t>
            </w:r>
            <w:proofErr w:type="spellEnd"/>
            <w:r>
              <w:t xml:space="preserve"> camların aksine, tek bir lens üzerinde kademeli bir şekilde geçiş yaparak daha estetik bir çözüm sunar.</w:t>
            </w:r>
          </w:p>
          <w:p w:rsidR="0017131E" w:rsidRDefault="0017131E" w:rsidP="0017131E">
            <w:pPr>
              <w:pStyle w:val="Balk3"/>
            </w:pPr>
            <w:r>
              <w:rPr>
                <w:rStyle w:val="Gl"/>
                <w:b/>
                <w:bCs w:val="0"/>
              </w:rPr>
              <w:t>Progressif Gözlük Camlarının Özellikleri:</w:t>
            </w:r>
          </w:p>
          <w:p w:rsidR="0017131E" w:rsidRDefault="0017131E" w:rsidP="0017131E">
            <w:pPr>
              <w:pStyle w:val="NormalWeb"/>
              <w:numPr>
                <w:ilvl w:val="0"/>
                <w:numId w:val="2"/>
              </w:numPr>
            </w:pPr>
            <w:r>
              <w:rPr>
                <w:rStyle w:val="Gl"/>
              </w:rPr>
              <w:t>Kademeli Geçiş:</w:t>
            </w:r>
            <w:r>
              <w:t xml:space="preserve"> </w:t>
            </w:r>
            <w:proofErr w:type="spellStart"/>
            <w:r>
              <w:t>Progressif</w:t>
            </w:r>
            <w:proofErr w:type="spellEnd"/>
            <w:r>
              <w:t xml:space="preserve"> lenslerde, gözlük camı üzerindeki görme alanları arasında net bir çizgi bulunmaz. Bunun yerine, uzak mesafe, orta mesafe ve yakın mesafe arasında kademeli bir geçiş vardır. Bu, kullanıcının gözlükleri çıkarmadan tüm mesafelerde net bir görüş elde etmesini sağlar.</w:t>
            </w:r>
          </w:p>
          <w:p w:rsidR="0017131E" w:rsidRDefault="0017131E" w:rsidP="0017131E">
            <w:pPr>
              <w:pStyle w:val="NormalWeb"/>
              <w:numPr>
                <w:ilvl w:val="0"/>
                <w:numId w:val="2"/>
              </w:numPr>
            </w:pPr>
            <w:r>
              <w:rPr>
                <w:rStyle w:val="Gl"/>
              </w:rPr>
              <w:t>Uzak, Orta ve Yakın Görüş:</w:t>
            </w:r>
          </w:p>
          <w:p w:rsidR="0017131E" w:rsidRDefault="0017131E" w:rsidP="0017131E">
            <w:pPr>
              <w:numPr>
                <w:ilvl w:val="1"/>
                <w:numId w:val="2"/>
              </w:numPr>
              <w:spacing w:before="100" w:beforeAutospacing="1" w:after="100" w:afterAutospacing="1"/>
            </w:pPr>
            <w:r>
              <w:rPr>
                <w:rStyle w:val="Gl"/>
              </w:rPr>
              <w:t>Uzak Görüş:</w:t>
            </w:r>
            <w:r>
              <w:t xml:space="preserve"> Camın üst kısmı uzak mesafeyi net görmek için tasarlanmıştır. Bu bölge, örneğin trafik işaretleri, televizyon ekranı veya uzak bir manzara için kullanılır.</w:t>
            </w:r>
          </w:p>
          <w:p w:rsidR="0017131E" w:rsidRDefault="0017131E" w:rsidP="0017131E">
            <w:pPr>
              <w:numPr>
                <w:ilvl w:val="1"/>
                <w:numId w:val="2"/>
              </w:numPr>
              <w:spacing w:before="100" w:beforeAutospacing="1" w:after="100" w:afterAutospacing="1"/>
            </w:pPr>
            <w:r>
              <w:rPr>
                <w:rStyle w:val="Gl"/>
              </w:rPr>
              <w:t>Orta Görüş:</w:t>
            </w:r>
            <w:r>
              <w:t xml:space="preserve"> Camın ortasında yer alan </w:t>
            </w:r>
            <w:proofErr w:type="spellStart"/>
            <w:r>
              <w:t>alan</w:t>
            </w:r>
            <w:proofErr w:type="spellEnd"/>
            <w:r>
              <w:t>, bilgisayar ekranı gibi orta mesafedeki nesneleri net görmeye olanak tanır.</w:t>
            </w:r>
          </w:p>
          <w:p w:rsidR="0017131E" w:rsidRDefault="0017131E" w:rsidP="0017131E">
            <w:pPr>
              <w:numPr>
                <w:ilvl w:val="1"/>
                <w:numId w:val="2"/>
              </w:numPr>
              <w:spacing w:before="100" w:beforeAutospacing="1" w:after="100" w:afterAutospacing="1"/>
            </w:pPr>
            <w:r>
              <w:rPr>
                <w:rStyle w:val="Gl"/>
              </w:rPr>
              <w:t>Yakın Görüş:</w:t>
            </w:r>
            <w:r>
              <w:t xml:space="preserve"> Camın alt kısmı ise kitap okumak, telefon kullanmak gibi yakın mesafedeki nesneleri görmek için kullanılır.</w:t>
            </w:r>
          </w:p>
          <w:p w:rsidR="0017131E" w:rsidRDefault="0017131E" w:rsidP="0017131E">
            <w:pPr>
              <w:pStyle w:val="NormalWeb"/>
              <w:numPr>
                <w:ilvl w:val="0"/>
                <w:numId w:val="2"/>
              </w:numPr>
            </w:pPr>
            <w:r>
              <w:rPr>
                <w:rStyle w:val="Gl"/>
              </w:rPr>
              <w:t>Estetik Avantajlar:</w:t>
            </w:r>
            <w:r>
              <w:t xml:space="preserve"> Geleneksel </w:t>
            </w:r>
            <w:proofErr w:type="spellStart"/>
            <w:r>
              <w:t>bifokal</w:t>
            </w:r>
            <w:proofErr w:type="spellEnd"/>
            <w:r>
              <w:t xml:space="preserve"> ve </w:t>
            </w:r>
            <w:proofErr w:type="spellStart"/>
            <w:r>
              <w:t>trifokal</w:t>
            </w:r>
            <w:proofErr w:type="spellEnd"/>
            <w:r>
              <w:t xml:space="preserve"> lenslerde, her mesafe için farklı bir bölge bulunur ve bu bölgeler genellikle gözle görülür çizgilerle ayrılır. </w:t>
            </w:r>
            <w:proofErr w:type="spellStart"/>
            <w:r>
              <w:t>Progressif</w:t>
            </w:r>
            <w:proofErr w:type="spellEnd"/>
            <w:r>
              <w:t xml:space="preserve"> lenslerde ise bu geçişler daha doğal ve estetik olup, gözlüklerin görünümünü daha modern ve şık hale getirir.</w:t>
            </w:r>
          </w:p>
          <w:p w:rsidR="0017131E" w:rsidRDefault="0017131E" w:rsidP="0017131E">
            <w:pPr>
              <w:pStyle w:val="NormalWeb"/>
              <w:numPr>
                <w:ilvl w:val="0"/>
                <w:numId w:val="2"/>
              </w:numPr>
            </w:pPr>
            <w:r>
              <w:rPr>
                <w:rStyle w:val="Gl"/>
              </w:rPr>
              <w:t>Görüş Alanı:</w:t>
            </w:r>
            <w:r>
              <w:t xml:space="preserve"> </w:t>
            </w:r>
            <w:proofErr w:type="spellStart"/>
            <w:r>
              <w:t>Progressif</w:t>
            </w:r>
            <w:proofErr w:type="spellEnd"/>
            <w:r>
              <w:t xml:space="preserve"> camlar, gözün doğal hareketine uygun olarak tasarlanır. Lensin her bir bölgesi, gözün bakış açısına göre düzgün bir şekilde odaklanır, böylece görsel bozulmalar ve rahatsızlıklar azaltılır.</w:t>
            </w:r>
          </w:p>
          <w:p w:rsidR="0017131E" w:rsidRDefault="0017131E" w:rsidP="0017131E">
            <w:pPr>
              <w:pStyle w:val="NormalWeb"/>
              <w:numPr>
                <w:ilvl w:val="0"/>
                <w:numId w:val="2"/>
              </w:numPr>
            </w:pPr>
            <w:r>
              <w:rPr>
                <w:rStyle w:val="Gl"/>
              </w:rPr>
              <w:t>Adaptasyon Süresi:</w:t>
            </w:r>
            <w:r>
              <w:t xml:space="preserve"> Yeni bir </w:t>
            </w:r>
            <w:proofErr w:type="spellStart"/>
            <w:r>
              <w:t>progressif</w:t>
            </w:r>
            <w:proofErr w:type="spellEnd"/>
            <w:r>
              <w:t xml:space="preserve"> gözlük kullanıcısının alışması gereken bir adaptasyon süreci olabilir. İlk başta, kullanıcılar lensin farklı bölgelerindeki görsel geçişlerde biraz zorluk yaşayabilir. Bu geçişi daha rahat yapabilmek için gözlükleri düzenli olarak kullanmak önemlidir.</w:t>
            </w:r>
          </w:p>
          <w:p w:rsidR="0017131E" w:rsidRDefault="0017131E" w:rsidP="0017131E">
            <w:pPr>
              <w:pStyle w:val="NormalWeb"/>
              <w:numPr>
                <w:ilvl w:val="0"/>
                <w:numId w:val="2"/>
              </w:numPr>
            </w:pPr>
            <w:r>
              <w:rPr>
                <w:rStyle w:val="Gl"/>
              </w:rPr>
              <w:t>Yüksek Çözünürlük:</w:t>
            </w:r>
            <w:r>
              <w:t xml:space="preserve"> </w:t>
            </w:r>
            <w:proofErr w:type="spellStart"/>
            <w:r>
              <w:t>Progressif</w:t>
            </w:r>
            <w:proofErr w:type="spellEnd"/>
            <w:r>
              <w:t xml:space="preserve"> lensler, kullanıcıya her mesafede yüksek çözünürlük sunacak şekilde optimize edilir. Bu sayede gözlük takan kişiler, gözlüklerini çıkarmadan yakın, orta ve uzak mesafedeki her şeyi rahatlıkla görebilir.</w:t>
            </w:r>
          </w:p>
          <w:p w:rsidR="0017131E" w:rsidRDefault="0017131E" w:rsidP="0017131E">
            <w:pPr>
              <w:pStyle w:val="Balk3"/>
            </w:pPr>
            <w:r>
              <w:rPr>
                <w:rStyle w:val="Gl"/>
                <w:b/>
                <w:bCs w:val="0"/>
              </w:rPr>
              <w:t>Progressif Gözlük Camlarının Avantajları:</w:t>
            </w:r>
          </w:p>
          <w:p w:rsidR="0017131E" w:rsidRDefault="0017131E" w:rsidP="0017131E">
            <w:pPr>
              <w:numPr>
                <w:ilvl w:val="0"/>
                <w:numId w:val="3"/>
              </w:numPr>
              <w:spacing w:before="100" w:beforeAutospacing="1" w:after="100" w:afterAutospacing="1"/>
            </w:pPr>
            <w:r>
              <w:rPr>
                <w:rStyle w:val="Gl"/>
              </w:rPr>
              <w:t>Tek Lensle Çözüm:</w:t>
            </w:r>
            <w:r>
              <w:t xml:space="preserve"> Birden fazla lens ihtiyacı ortadan kalkar. Kullanıcılar, uzak, orta ve yakın mesafeyi görmek için yalnızca bir çift gözlük kullanabilirler.</w:t>
            </w:r>
          </w:p>
          <w:p w:rsidR="0017131E" w:rsidRDefault="0017131E" w:rsidP="0017131E">
            <w:pPr>
              <w:numPr>
                <w:ilvl w:val="0"/>
                <w:numId w:val="3"/>
              </w:numPr>
              <w:spacing w:before="100" w:beforeAutospacing="1" w:after="100" w:afterAutospacing="1"/>
            </w:pPr>
            <w:r>
              <w:rPr>
                <w:rStyle w:val="Gl"/>
              </w:rPr>
              <w:lastRenderedPageBreak/>
              <w:t>Estetik Görünüm:</w:t>
            </w:r>
            <w:r>
              <w:t xml:space="preserve"> Çizgili </w:t>
            </w:r>
            <w:proofErr w:type="spellStart"/>
            <w:r>
              <w:t>bifokal</w:t>
            </w:r>
            <w:proofErr w:type="spellEnd"/>
            <w:r>
              <w:t xml:space="preserve"> veya </w:t>
            </w:r>
            <w:proofErr w:type="spellStart"/>
            <w:r>
              <w:t>trifokal</w:t>
            </w:r>
            <w:proofErr w:type="spellEnd"/>
            <w:r>
              <w:t xml:space="preserve"> lenslere göre daha estetik ve şık bir görünüme sahiptir.</w:t>
            </w:r>
          </w:p>
          <w:p w:rsidR="0017131E" w:rsidRDefault="0017131E" w:rsidP="0017131E">
            <w:pPr>
              <w:numPr>
                <w:ilvl w:val="0"/>
                <w:numId w:val="3"/>
              </w:numPr>
              <w:spacing w:before="100" w:beforeAutospacing="1" w:after="100" w:afterAutospacing="1"/>
            </w:pPr>
            <w:r>
              <w:rPr>
                <w:rStyle w:val="Gl"/>
              </w:rPr>
              <w:t>Konfor:</w:t>
            </w:r>
            <w:r>
              <w:t xml:space="preserve"> Gözlükler, kullanıcıya sürekli lens değiştirme veya gözlük çıkarma zorunluluğu olmadan her mesafeyi rahatça görme </w:t>
            </w:r>
            <w:proofErr w:type="gramStart"/>
            <w:r>
              <w:t>imkanı</w:t>
            </w:r>
            <w:proofErr w:type="gramEnd"/>
            <w:r>
              <w:t xml:space="preserve"> tanır.</w:t>
            </w:r>
          </w:p>
          <w:p w:rsidR="0017131E" w:rsidRDefault="0017131E" w:rsidP="0017131E">
            <w:pPr>
              <w:numPr>
                <w:ilvl w:val="0"/>
                <w:numId w:val="3"/>
              </w:numPr>
              <w:spacing w:before="100" w:beforeAutospacing="1" w:after="100" w:afterAutospacing="1"/>
            </w:pPr>
            <w:r>
              <w:rPr>
                <w:rStyle w:val="Gl"/>
              </w:rPr>
              <w:t>Pratiklik:</w:t>
            </w:r>
            <w:r>
              <w:t xml:space="preserve"> Hem yakın hem uzak görme ihtiyaçlarını karşılayan tek bir gözlükle günlük yaşamı kolaylaştırır.</w:t>
            </w:r>
          </w:p>
          <w:p w:rsidR="0017131E" w:rsidRDefault="0017131E" w:rsidP="0017131E">
            <w:pPr>
              <w:pStyle w:val="Balk3"/>
            </w:pPr>
            <w:r>
              <w:rPr>
                <w:rStyle w:val="Gl"/>
                <w:b/>
                <w:bCs w:val="0"/>
              </w:rPr>
              <w:t>Progressif Gözlük Camlarının Dezavantajları:</w:t>
            </w:r>
          </w:p>
          <w:p w:rsidR="0017131E" w:rsidRDefault="0017131E" w:rsidP="0017131E">
            <w:pPr>
              <w:numPr>
                <w:ilvl w:val="0"/>
                <w:numId w:val="4"/>
              </w:numPr>
              <w:spacing w:before="100" w:beforeAutospacing="1" w:after="100" w:afterAutospacing="1"/>
            </w:pPr>
            <w:r>
              <w:rPr>
                <w:rStyle w:val="Gl"/>
              </w:rPr>
              <w:t>Adaptasyon Süreci:</w:t>
            </w:r>
            <w:r>
              <w:t xml:space="preserve"> Yeni kullanıcılar, özellikle daha önce </w:t>
            </w:r>
            <w:proofErr w:type="spellStart"/>
            <w:r>
              <w:t>bifokal</w:t>
            </w:r>
            <w:proofErr w:type="spellEnd"/>
            <w:r>
              <w:t xml:space="preserve"> veya tek odaklı lens kullananlar, geçiş bölgesine alışmakta zorlanabilirler. İlk zamanlarda baş dönmesi, bulanık görüş gibi sorunlarla karşılaşılabilir.</w:t>
            </w:r>
          </w:p>
          <w:p w:rsidR="0017131E" w:rsidRDefault="0017131E" w:rsidP="0017131E">
            <w:pPr>
              <w:numPr>
                <w:ilvl w:val="0"/>
                <w:numId w:val="4"/>
              </w:numPr>
              <w:spacing w:before="100" w:beforeAutospacing="1" w:after="100" w:afterAutospacing="1"/>
            </w:pPr>
            <w:r>
              <w:rPr>
                <w:rStyle w:val="Gl"/>
              </w:rPr>
              <w:t>Fiyat:</w:t>
            </w:r>
            <w:r>
              <w:t xml:space="preserve"> </w:t>
            </w:r>
            <w:proofErr w:type="spellStart"/>
            <w:r>
              <w:t>Progressif</w:t>
            </w:r>
            <w:proofErr w:type="spellEnd"/>
            <w:r>
              <w:t xml:space="preserve"> lensler, diğer lens tiplerine göre daha pahalı olabilir. Özellikle özel işçilik veya ekstra özelliklere sahip lensler, maliyeti artırabilir.</w:t>
            </w:r>
          </w:p>
          <w:p w:rsidR="0017131E" w:rsidRDefault="0017131E" w:rsidP="0017131E">
            <w:pPr>
              <w:numPr>
                <w:ilvl w:val="0"/>
                <w:numId w:val="4"/>
              </w:numPr>
              <w:spacing w:before="100" w:beforeAutospacing="1" w:after="100" w:afterAutospacing="1"/>
            </w:pPr>
            <w:r>
              <w:rPr>
                <w:rStyle w:val="Gl"/>
              </w:rPr>
              <w:t xml:space="preserve">Kenarlarda </w:t>
            </w:r>
            <w:proofErr w:type="spellStart"/>
            <w:r>
              <w:rPr>
                <w:rStyle w:val="Gl"/>
              </w:rPr>
              <w:t>Distorsiyon</w:t>
            </w:r>
            <w:proofErr w:type="spellEnd"/>
            <w:r>
              <w:rPr>
                <w:rStyle w:val="Gl"/>
              </w:rPr>
              <w:t>:</w:t>
            </w:r>
            <w:r>
              <w:t xml:space="preserve"> Bazı kullanıcılar, lensin kenarlarında hafif görsel </w:t>
            </w:r>
            <w:proofErr w:type="spellStart"/>
            <w:r>
              <w:t>distorsiyonlar</w:t>
            </w:r>
            <w:proofErr w:type="spellEnd"/>
            <w:r>
              <w:t xml:space="preserve"> (bozulmalar) fark edebilirler. Bu durum, lensin tasarımına ve kalitesine bağlı olarak değişir.</w:t>
            </w:r>
          </w:p>
          <w:p w:rsidR="0017131E" w:rsidRDefault="0017131E" w:rsidP="0017131E">
            <w:pPr>
              <w:numPr>
                <w:ilvl w:val="0"/>
                <w:numId w:val="4"/>
              </w:numPr>
              <w:spacing w:before="100" w:beforeAutospacing="1" w:after="100" w:afterAutospacing="1"/>
            </w:pPr>
            <w:r>
              <w:rPr>
                <w:rStyle w:val="Gl"/>
              </w:rPr>
              <w:t>Küçük Alanlar:</w:t>
            </w:r>
            <w:r>
              <w:t xml:space="preserve"> Bazı kullanıcılarda, gözlüklerin çeşitli alanlarındaki netlik farklılıkları (özellikle orta bölgedeki geçiş alanlarında) sorun oluşturabilir.</w:t>
            </w:r>
          </w:p>
          <w:p w:rsidR="0017131E" w:rsidRDefault="0017131E" w:rsidP="0017131E">
            <w:pPr>
              <w:pStyle w:val="Balk3"/>
            </w:pPr>
            <w:r>
              <w:rPr>
                <w:rStyle w:val="Gl"/>
                <w:b/>
                <w:bCs w:val="0"/>
              </w:rPr>
              <w:t>Progressif Lenslerin Çeşitleri:</w:t>
            </w:r>
          </w:p>
          <w:p w:rsidR="0017131E" w:rsidRDefault="0017131E" w:rsidP="0017131E">
            <w:pPr>
              <w:pStyle w:val="NormalWeb"/>
              <w:numPr>
                <w:ilvl w:val="0"/>
                <w:numId w:val="5"/>
              </w:numPr>
            </w:pPr>
            <w:r>
              <w:rPr>
                <w:rStyle w:val="Gl"/>
              </w:rPr>
              <w:t xml:space="preserve">Standart </w:t>
            </w:r>
            <w:proofErr w:type="spellStart"/>
            <w:r>
              <w:rPr>
                <w:rStyle w:val="Gl"/>
              </w:rPr>
              <w:t>Progressif</w:t>
            </w:r>
            <w:proofErr w:type="spellEnd"/>
            <w:r>
              <w:rPr>
                <w:rStyle w:val="Gl"/>
              </w:rPr>
              <w:t xml:space="preserve"> Lensler:</w:t>
            </w:r>
            <w:r>
              <w:t xml:space="preserve"> Bu lensler, çoğu kullanıcı için yeterli olan temel özellikleri sunar. Uzak, orta ve yakın mesafeye geçişleri kademeli şekilde sağlar.</w:t>
            </w:r>
          </w:p>
          <w:p w:rsidR="0017131E" w:rsidRDefault="0017131E" w:rsidP="0017131E">
            <w:pPr>
              <w:pStyle w:val="NormalWeb"/>
              <w:numPr>
                <w:ilvl w:val="0"/>
                <w:numId w:val="5"/>
              </w:numPr>
            </w:pPr>
            <w:r>
              <w:rPr>
                <w:rStyle w:val="Gl"/>
              </w:rPr>
              <w:t xml:space="preserve">Dijital veya Özel </w:t>
            </w:r>
            <w:proofErr w:type="spellStart"/>
            <w:r>
              <w:rPr>
                <w:rStyle w:val="Gl"/>
              </w:rPr>
              <w:t>Progressif</w:t>
            </w:r>
            <w:proofErr w:type="spellEnd"/>
            <w:r>
              <w:rPr>
                <w:rStyle w:val="Gl"/>
              </w:rPr>
              <w:t xml:space="preserve"> Lensler:</w:t>
            </w:r>
            <w:r>
              <w:t xml:space="preserve"> Bu lensler, daha gelişmiş optik tasarımlar kullanılarak üretilir ve bireysel göz yapısına daha uygun bir şekilde kişiye özel tasarlanabilir. Bu tür lensler, daha net bir görüş ve daha rahat bir uyum sunar.</w:t>
            </w:r>
          </w:p>
          <w:p w:rsidR="0017131E" w:rsidRDefault="0017131E" w:rsidP="0017131E">
            <w:pPr>
              <w:pStyle w:val="NormalWeb"/>
              <w:numPr>
                <w:ilvl w:val="0"/>
                <w:numId w:val="5"/>
              </w:numPr>
            </w:pPr>
            <w:r>
              <w:rPr>
                <w:rStyle w:val="Gl"/>
              </w:rPr>
              <w:t xml:space="preserve">Yüksek Performanslı </w:t>
            </w:r>
            <w:proofErr w:type="spellStart"/>
            <w:r>
              <w:rPr>
                <w:rStyle w:val="Gl"/>
              </w:rPr>
              <w:t>Progressif</w:t>
            </w:r>
            <w:proofErr w:type="spellEnd"/>
            <w:r>
              <w:rPr>
                <w:rStyle w:val="Gl"/>
              </w:rPr>
              <w:t xml:space="preserve"> Lensler:</w:t>
            </w:r>
            <w:r>
              <w:t xml:space="preserve"> Sporcular veya aktif kullanıcılar için tasarlanmış, daha dayanıklı ve net görüş sağlayan lenslerdir. Genellikle, sporcuların ihtiyaç duyduğu geniş görüş alanı sunmak için optimize edilmiştir.</w:t>
            </w:r>
          </w:p>
          <w:p w:rsidR="0017131E" w:rsidRDefault="0017131E" w:rsidP="0017131E">
            <w:pPr>
              <w:pStyle w:val="Balk3"/>
            </w:pPr>
            <w:r>
              <w:rPr>
                <w:rStyle w:val="Gl"/>
                <w:b/>
                <w:bCs w:val="0"/>
              </w:rPr>
              <w:t>Sonuç:</w:t>
            </w:r>
          </w:p>
          <w:p w:rsidR="0017131E" w:rsidRDefault="0017131E" w:rsidP="0017131E">
            <w:pPr>
              <w:pStyle w:val="NormalWeb"/>
            </w:pPr>
            <w:proofErr w:type="spellStart"/>
            <w:r>
              <w:t>Progressif</w:t>
            </w:r>
            <w:proofErr w:type="spellEnd"/>
            <w:r>
              <w:t xml:space="preserve"> gözlük camları, görme problemi olan ve farklı mesafelerden rahatlıkla görme ihtiyacı duyan kişiler için mükemmel bir çözüm sunar. Bu camlar, tek bir lensle tüm mesafelerde net görüş sağlar, estetik bir görünüm sunar ve yaşam kalitesini artırır. Ancak, alışma süreci ve fiyat gibi bazı dezavantajları da göz önünde bulundurulmalıdır.</w:t>
            </w:r>
          </w:p>
          <w:p w:rsidR="000629D5" w:rsidRDefault="000629D5" w:rsidP="00846D4F"/>
        </w:tc>
      </w:tr>
      <w:tr w:rsidR="000629D5" w:rsidTr="000F46E6">
        <w:trPr>
          <w:trHeight w:val="9504"/>
        </w:trPr>
        <w:tc>
          <w:tcPr>
            <w:tcW w:w="3600" w:type="dxa"/>
            <w:vAlign w:val="bottom"/>
          </w:tcPr>
          <w:p w:rsidR="0017131E" w:rsidRDefault="0017131E" w:rsidP="00846D4F">
            <w:pPr>
              <w:pStyle w:val="KonuBal"/>
              <w:rPr>
                <w:sz w:val="48"/>
              </w:rPr>
            </w:pPr>
            <w:r>
              <w:rPr>
                <w:noProof/>
                <w:lang w:eastAsia="tr-TR"/>
              </w:rPr>
              <w:drawing>
                <wp:inline distT="0" distB="0" distL="0" distR="0" wp14:anchorId="441595DC" wp14:editId="0B22F384">
                  <wp:extent cx="2201690" cy="1836420"/>
                  <wp:effectExtent l="0" t="0" r="8255" b="0"/>
                  <wp:docPr id="1" name="Resim 1" descr="C:\Users\Çağan\AppData\Local\Microsoft\Windows\INetCache\Content.Word\MU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Çağan\AppData\Local\Microsoft\Windows\INetCache\Content.Word\MULT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646" cy="1861406"/>
                          </a:xfrm>
                          <a:prstGeom prst="rect">
                            <a:avLst/>
                          </a:prstGeom>
                          <a:noFill/>
                          <a:ln>
                            <a:noFill/>
                          </a:ln>
                        </pic:spPr>
                      </pic:pic>
                    </a:graphicData>
                  </a:graphic>
                </wp:inline>
              </w:drawing>
            </w:r>
          </w:p>
          <w:p w:rsidR="000629D5" w:rsidRPr="0017131E" w:rsidRDefault="0017131E" w:rsidP="00846D4F">
            <w:pPr>
              <w:pStyle w:val="KonuBal"/>
              <w:rPr>
                <w:sz w:val="48"/>
              </w:rPr>
            </w:pPr>
            <w:bookmarkStart w:id="0" w:name="_GoBack"/>
            <w:bookmarkEnd w:id="0"/>
            <w:r w:rsidRPr="0017131E">
              <w:rPr>
                <w:sz w:val="48"/>
              </w:rPr>
              <w:t>pROGRESSİVE</w:t>
            </w:r>
          </w:p>
          <w:p w:rsidR="000629D5" w:rsidRDefault="0017131E" w:rsidP="000629D5">
            <w:pPr>
              <w:pStyle w:val="Altyaz"/>
              <w:rPr>
                <w:color w:val="auto"/>
                <w:spacing w:val="1"/>
                <w:w w:val="97"/>
                <w:sz w:val="18"/>
                <w:szCs w:val="22"/>
              </w:rPr>
            </w:pPr>
            <w:r>
              <w:rPr>
                <w:spacing w:val="0"/>
                <w:w w:val="100"/>
              </w:rPr>
              <w:t>GÖZLÜK CAMLARI</w:t>
            </w:r>
          </w:p>
          <w:p w:rsidR="000629D5" w:rsidRDefault="000629D5" w:rsidP="000629D5"/>
          <w:sdt>
            <w:sdtPr>
              <w:rPr>
                <w:b w:val="0"/>
                <w:bCs w:val="0"/>
                <w:caps w:val="0"/>
              </w:rPr>
              <w:id w:val="-1954003311"/>
              <w:placeholder>
                <w:docPart w:val="292C094A83CA435F9728B04B6266C1A3"/>
              </w:placeholder>
              <w:temporary/>
              <w15:appearance w15:val="hidden"/>
            </w:sdtPr>
            <w:sdtEndPr>
              <w:rPr>
                <w:b/>
                <w:bCs/>
                <w:caps/>
              </w:rPr>
            </w:sdtEndPr>
            <w:sdtContent>
              <w:p w:rsidR="0017131E" w:rsidRDefault="0017131E" w:rsidP="0017131E">
                <w:pPr>
                  <w:pStyle w:val="Balk2"/>
                </w:pPr>
              </w:p>
              <w:p w:rsidR="000629D5" w:rsidRPr="00846D4F" w:rsidRDefault="0017131E" w:rsidP="000629D5">
                <w:pPr>
                  <w:pStyle w:val="KiiAyrntlar"/>
                  <w:rPr>
                    <w:rStyle w:val="Kpr"/>
                  </w:rPr>
                </w:pPr>
              </w:p>
            </w:sdtContent>
          </w:sdt>
        </w:tc>
        <w:tc>
          <w:tcPr>
            <w:tcW w:w="720" w:type="dxa"/>
          </w:tcPr>
          <w:p w:rsidR="000629D5" w:rsidRDefault="000629D5" w:rsidP="000C45FF">
            <w:pPr>
              <w:tabs>
                <w:tab w:val="left" w:pos="990"/>
              </w:tabs>
            </w:pPr>
          </w:p>
        </w:tc>
        <w:tc>
          <w:tcPr>
            <w:tcW w:w="6470" w:type="dxa"/>
            <w:vMerge/>
          </w:tcPr>
          <w:p w:rsidR="000629D5" w:rsidRPr="004D3011" w:rsidRDefault="000629D5" w:rsidP="004D3011">
            <w:pPr>
              <w:rPr>
                <w:color w:val="FFFFFF" w:themeColor="background1"/>
              </w:rPr>
            </w:pPr>
          </w:p>
        </w:tc>
      </w:tr>
    </w:tbl>
    <w:p w:rsidR="0043117B" w:rsidRPr="00846D4F" w:rsidRDefault="00D46245" w:rsidP="00846D4F">
      <w:pPr>
        <w:tabs>
          <w:tab w:val="left" w:pos="990"/>
        </w:tabs>
        <w:spacing w:after="0"/>
        <w:rPr>
          <w:sz w:val="8"/>
        </w:rPr>
      </w:pPr>
    </w:p>
    <w:sectPr w:rsidR="0043117B" w:rsidRPr="00846D4F" w:rsidSect="00B821B0">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245" w:rsidRDefault="00D46245" w:rsidP="000C45FF">
      <w:r>
        <w:separator/>
      </w:r>
    </w:p>
  </w:endnote>
  <w:endnote w:type="continuationSeparator" w:id="0">
    <w:p w:rsidR="00D46245" w:rsidRDefault="00D4624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245" w:rsidRDefault="00D46245" w:rsidP="000C45FF">
      <w:r>
        <w:separator/>
      </w:r>
    </w:p>
  </w:footnote>
  <w:footnote w:type="continuationSeparator" w:id="0">
    <w:p w:rsidR="00D46245" w:rsidRDefault="00D46245"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stbilgi"/>
    </w:pPr>
    <w:r>
      <w:rPr>
        <w:noProof/>
        <w:lang w:eastAsia="tr-TR"/>
      </w:rPr>
      <w:drawing>
        <wp:anchor distT="0" distB="0" distL="114300" distR="114300" simplePos="0" relativeHeight="251658240" behindDoc="1" locked="0" layoutInCell="1" allowOverlap="1" wp14:anchorId="39402EC1" wp14:editId="57BC70EA">
          <wp:simplePos x="0" y="0"/>
          <wp:positionH relativeFrom="page">
            <wp:posOffset>154379</wp:posOffset>
          </wp:positionH>
          <wp:positionV relativeFrom="page">
            <wp:posOffset>237506</wp:posOffset>
          </wp:positionV>
          <wp:extent cx="7259823" cy="10224474"/>
          <wp:effectExtent l="0" t="0" r="0" b="5715"/>
          <wp:wrapNone/>
          <wp:docPr id="3" name="Grafik 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83B25"/>
    <w:multiLevelType w:val="multilevel"/>
    <w:tmpl w:val="5E0C6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A3E4A"/>
    <w:multiLevelType w:val="multilevel"/>
    <w:tmpl w:val="B964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D0389"/>
    <w:multiLevelType w:val="multilevel"/>
    <w:tmpl w:val="93D8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F25729"/>
    <w:multiLevelType w:val="multilevel"/>
    <w:tmpl w:val="EE18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AE748F"/>
    <w:multiLevelType w:val="hybridMultilevel"/>
    <w:tmpl w:val="DBA04926"/>
    <w:lvl w:ilvl="0" w:tplc="90A47612">
      <w:start w:val="1"/>
      <w:numFmt w:val="bullet"/>
      <w:pStyle w:val="ListeMaddemi"/>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1E"/>
    <w:rsid w:val="00036450"/>
    <w:rsid w:val="00061C84"/>
    <w:rsid w:val="000629D5"/>
    <w:rsid w:val="00076632"/>
    <w:rsid w:val="000C45FF"/>
    <w:rsid w:val="000E3FD1"/>
    <w:rsid w:val="000F46E6"/>
    <w:rsid w:val="0017131E"/>
    <w:rsid w:val="00180329"/>
    <w:rsid w:val="0019001F"/>
    <w:rsid w:val="001A74A5"/>
    <w:rsid w:val="001B2ABD"/>
    <w:rsid w:val="001D2335"/>
    <w:rsid w:val="001E1759"/>
    <w:rsid w:val="001F1ECC"/>
    <w:rsid w:val="002400EB"/>
    <w:rsid w:val="00244620"/>
    <w:rsid w:val="00256CF7"/>
    <w:rsid w:val="0030481B"/>
    <w:rsid w:val="004071FC"/>
    <w:rsid w:val="00445947"/>
    <w:rsid w:val="004813B3"/>
    <w:rsid w:val="00496591"/>
    <w:rsid w:val="004C63E4"/>
    <w:rsid w:val="004D3011"/>
    <w:rsid w:val="005645EE"/>
    <w:rsid w:val="005D6289"/>
    <w:rsid w:val="005E39D5"/>
    <w:rsid w:val="00612544"/>
    <w:rsid w:val="0062123A"/>
    <w:rsid w:val="00646E75"/>
    <w:rsid w:val="006610D6"/>
    <w:rsid w:val="006771D0"/>
    <w:rsid w:val="006B085D"/>
    <w:rsid w:val="006B0995"/>
    <w:rsid w:val="00715FCB"/>
    <w:rsid w:val="00743101"/>
    <w:rsid w:val="007867A0"/>
    <w:rsid w:val="007927F5"/>
    <w:rsid w:val="00802CA0"/>
    <w:rsid w:val="00846D4F"/>
    <w:rsid w:val="008C1736"/>
    <w:rsid w:val="00922D5C"/>
    <w:rsid w:val="009E7C63"/>
    <w:rsid w:val="00A10A67"/>
    <w:rsid w:val="00A2118D"/>
    <w:rsid w:val="00A835FD"/>
    <w:rsid w:val="00AD76E2"/>
    <w:rsid w:val="00B20152"/>
    <w:rsid w:val="00B70850"/>
    <w:rsid w:val="00B821B0"/>
    <w:rsid w:val="00C066B6"/>
    <w:rsid w:val="00C37BA1"/>
    <w:rsid w:val="00C4674C"/>
    <w:rsid w:val="00C506CF"/>
    <w:rsid w:val="00C72BED"/>
    <w:rsid w:val="00C9578B"/>
    <w:rsid w:val="00CA562E"/>
    <w:rsid w:val="00CB2D30"/>
    <w:rsid w:val="00D2522B"/>
    <w:rsid w:val="00D46245"/>
    <w:rsid w:val="00D82F2F"/>
    <w:rsid w:val="00DA694B"/>
    <w:rsid w:val="00DD172A"/>
    <w:rsid w:val="00E25A26"/>
    <w:rsid w:val="00E55D74"/>
    <w:rsid w:val="00E866EC"/>
    <w:rsid w:val="00E93B74"/>
    <w:rsid w:val="00EB3A62"/>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951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4F"/>
    <w:pPr>
      <w:spacing w:after="200"/>
    </w:pPr>
    <w:rPr>
      <w:sz w:val="22"/>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Balk3">
    <w:name w:val="heading 3"/>
    <w:basedOn w:val="Normal"/>
    <w:next w:val="Normal"/>
    <w:link w:val="Balk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6B085D"/>
    <w:rPr>
      <w:caps/>
      <w:color w:val="000000" w:themeColor="text1"/>
      <w:sz w:val="86"/>
      <w:szCs w:val="76"/>
    </w:rPr>
  </w:style>
  <w:style w:type="character" w:customStyle="1" w:styleId="KonuBalChar">
    <w:name w:val="Konu Başlığı Char"/>
    <w:basedOn w:val="VarsaylanParagrafYazTipi"/>
    <w:link w:val="KonuBal"/>
    <w:uiPriority w:val="10"/>
    <w:rsid w:val="006B085D"/>
    <w:rPr>
      <w:caps/>
      <w:color w:val="000000" w:themeColor="text1"/>
      <w:sz w:val="8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rsid w:val="00E93B74"/>
    <w:rPr>
      <w:color w:val="B85A22" w:themeColor="accent2" w:themeShade="BF"/>
      <w:u w:val="single"/>
    </w:rPr>
  </w:style>
  <w:style w:type="character" w:customStyle="1" w:styleId="UnresolvedMention">
    <w:name w:val="Unresolved Mention"/>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bilgi Char"/>
    <w:basedOn w:val="VarsaylanParagrafYazTipi"/>
    <w:link w:val="stbilgi"/>
    <w:uiPriority w:val="99"/>
    <w:semiHidden/>
    <w:rsid w:val="000C45FF"/>
    <w:rPr>
      <w:sz w:val="22"/>
      <w:szCs w:val="22"/>
    </w:rPr>
  </w:style>
  <w:style w:type="paragraph" w:styleId="Altbilgi">
    <w:name w:val="footer"/>
    <w:basedOn w:val="Normal"/>
    <w:link w:val="AltbilgiChar"/>
    <w:uiPriority w:val="99"/>
    <w:semiHidden/>
    <w:rsid w:val="000C45FF"/>
    <w:pPr>
      <w:tabs>
        <w:tab w:val="center" w:pos="4680"/>
        <w:tab w:val="right" w:pos="9360"/>
      </w:tabs>
    </w:pPr>
  </w:style>
  <w:style w:type="character" w:customStyle="1" w:styleId="AltbilgiChar">
    <w:name w:val="Altbilgi Char"/>
    <w:basedOn w:val="VarsaylanParagrafYazTipi"/>
    <w:link w:val="Altbilgi"/>
    <w:uiPriority w:val="99"/>
    <w:semiHidden/>
    <w:rsid w:val="000C45FF"/>
    <w:rPr>
      <w:sz w:val="22"/>
      <w:szCs w:val="22"/>
    </w:rPr>
  </w:style>
  <w:style w:type="table" w:styleId="TabloKlavuzu">
    <w:name w:val="Table Grid"/>
    <w:basedOn w:val="NormalTablo"/>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0629D5"/>
    <w:pPr>
      <w:spacing w:after="480"/>
    </w:pPr>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0629D5"/>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semiHidden/>
    <w:rsid w:val="000629D5"/>
    <w:rPr>
      <w:rFonts w:asciiTheme="majorHAnsi" w:eastAsiaTheme="majorEastAsia" w:hAnsiTheme="majorHAnsi" w:cstheme="majorBidi"/>
      <w:b/>
      <w:caps/>
      <w:sz w:val="22"/>
    </w:rPr>
  </w:style>
  <w:style w:type="paragraph" w:styleId="ListeMaddemi">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imetin">
    <w:name w:val="Gri metin"/>
    <w:basedOn w:val="VarsaylanParagrafYazTipi"/>
    <w:uiPriority w:val="4"/>
    <w:semiHidden/>
    <w:qFormat/>
    <w:rsid w:val="000629D5"/>
    <w:rPr>
      <w:color w:val="808080" w:themeColor="background1" w:themeShade="80"/>
    </w:rPr>
  </w:style>
  <w:style w:type="paragraph" w:customStyle="1" w:styleId="Adres">
    <w:name w:val="Adres"/>
    <w:basedOn w:val="Normal"/>
    <w:qFormat/>
    <w:rsid w:val="000629D5"/>
    <w:pPr>
      <w:spacing w:after="360"/>
      <w:contextualSpacing/>
    </w:pPr>
  </w:style>
  <w:style w:type="paragraph" w:customStyle="1" w:styleId="KiiAyrntlar">
    <w:name w:val="Kişi Ayrıntıları"/>
    <w:basedOn w:val="Normal"/>
    <w:qFormat/>
    <w:rsid w:val="000629D5"/>
    <w:pPr>
      <w:contextualSpacing/>
    </w:pPr>
  </w:style>
  <w:style w:type="paragraph" w:styleId="AralkYok">
    <w:name w:val="No Spacing"/>
    <w:uiPriority w:val="1"/>
    <w:qFormat/>
    <w:rsid w:val="000629D5"/>
    <w:rPr>
      <w:sz w:val="22"/>
      <w:szCs w:val="22"/>
    </w:rPr>
  </w:style>
  <w:style w:type="paragraph" w:styleId="NormalWeb">
    <w:name w:val="Normal (Web)"/>
    <w:basedOn w:val="Normal"/>
    <w:uiPriority w:val="99"/>
    <w:semiHidden/>
    <w:unhideWhenUsed/>
    <w:rsid w:val="0017131E"/>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1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a&#287;an\AppData\Roaming\Microsoft\&#350;ablonlar\Mavi%20gri%20kapak%20mektubu.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2C094A83CA435F9728B04B6266C1A3"/>
        <w:category>
          <w:name w:val="Genel"/>
          <w:gallery w:val="placeholder"/>
        </w:category>
        <w:types>
          <w:type w:val="bbPlcHdr"/>
        </w:types>
        <w:behaviors>
          <w:behavior w:val="content"/>
        </w:behaviors>
        <w:guid w:val="{F1037AF7-493F-4D63-82B0-D509A027D8F9}"/>
      </w:docPartPr>
      <w:docPartBody>
        <w:p w:rsidR="00000000" w:rsidRDefault="008F07BE">
          <w:pPr>
            <w:pStyle w:val="292C094A83CA435F9728B04B6266C1A3"/>
          </w:pPr>
          <w:r w:rsidRPr="00846D4F">
            <w:rPr>
              <w:rStyle w:val="Balk2Char"/>
              <w:lang w:bidi="tr-TR"/>
            </w:rPr>
            <w:t>İLETİŞİM BİLGİLERİ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E748F"/>
    <w:multiLevelType w:val="hybridMultilevel"/>
    <w:tmpl w:val="DBA04926"/>
    <w:lvl w:ilvl="0" w:tplc="90A47612">
      <w:start w:val="1"/>
      <w:numFmt w:val="bullet"/>
      <w:pStyle w:val="ListeMaddemi"/>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BE"/>
    <w:rsid w:val="008F0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2921FAB57454FFD9529EF5ACB233834">
    <w:name w:val="F2921FAB57454FFD9529EF5ACB233834"/>
  </w:style>
  <w:style w:type="paragraph" w:customStyle="1" w:styleId="4D4F459E14B24993BFC72E1521ECFA53">
    <w:name w:val="4D4F459E14B24993BFC72E1521ECFA53"/>
  </w:style>
  <w:style w:type="paragraph" w:customStyle="1" w:styleId="3EAF73A6520B487396EECC0B9A471FD2">
    <w:name w:val="3EAF73A6520B487396EECC0B9A471FD2"/>
  </w:style>
  <w:style w:type="paragraph" w:customStyle="1" w:styleId="C1EE8176C56F41E09B784A93C9C248CA">
    <w:name w:val="C1EE8176C56F41E09B784A93C9C248CA"/>
  </w:style>
  <w:style w:type="paragraph" w:customStyle="1" w:styleId="B110D873B3DE4933B40BB48119D71E1E">
    <w:name w:val="B110D873B3DE4933B40BB48119D71E1E"/>
  </w:style>
  <w:style w:type="paragraph" w:customStyle="1" w:styleId="61A8446671B74A3288879E1C1A6E8F0C">
    <w:name w:val="61A8446671B74A3288879E1C1A6E8F0C"/>
  </w:style>
  <w:style w:type="paragraph" w:customStyle="1" w:styleId="3AD6585D811E436985EDFB0961B909EA">
    <w:name w:val="3AD6585D811E436985EDFB0961B909EA"/>
  </w:style>
  <w:style w:type="paragraph" w:customStyle="1" w:styleId="76E6B70A28364290AC49C536B6FE8C9B">
    <w:name w:val="76E6B70A28364290AC49C536B6FE8C9B"/>
  </w:style>
  <w:style w:type="paragraph" w:styleId="ListeMaddemi">
    <w:name w:val="List Bullet"/>
    <w:basedOn w:val="Normal"/>
    <w:uiPriority w:val="5"/>
    <w:pPr>
      <w:numPr>
        <w:numId w:val="1"/>
      </w:numPr>
      <w:spacing w:after="120" w:line="276" w:lineRule="auto"/>
      <w:ind w:left="720"/>
    </w:pPr>
    <w:rPr>
      <w:rFonts w:eastAsia="Times New Roman" w:cs="Times New Roman"/>
      <w:szCs w:val="20"/>
      <w:lang w:eastAsia="en-US"/>
    </w:rPr>
  </w:style>
  <w:style w:type="paragraph" w:customStyle="1" w:styleId="1F1D49F087D3472F8168495515DC6ED8">
    <w:name w:val="1F1D49F087D3472F8168495515DC6ED8"/>
  </w:style>
  <w:style w:type="character" w:customStyle="1" w:styleId="Grimetin">
    <w:name w:val="Gri metin"/>
    <w:basedOn w:val="VarsaylanParagrafYazTipi"/>
    <w:uiPriority w:val="4"/>
    <w:semiHidden/>
    <w:qFormat/>
    <w:rPr>
      <w:color w:val="808080" w:themeColor="background1" w:themeShade="80"/>
    </w:rPr>
  </w:style>
  <w:style w:type="paragraph" w:customStyle="1" w:styleId="6F02E7958E4B46F6AA9C899DDAAD8DE8">
    <w:name w:val="6F02E7958E4B46F6AA9C899DDAAD8DE8"/>
  </w:style>
  <w:style w:type="paragraph" w:customStyle="1" w:styleId="AE441E475F924E08A13B0A33422123A1">
    <w:name w:val="AE441E475F924E08A13B0A33422123A1"/>
  </w:style>
  <w:style w:type="paragraph" w:customStyle="1" w:styleId="A498054ADFC64B9AA99DB61DB7C17764">
    <w:name w:val="A498054ADFC64B9AA99DB61DB7C17764"/>
  </w:style>
  <w:style w:type="paragraph" w:customStyle="1" w:styleId="937BBE5AC6814C19B859DF5DA17283F0">
    <w:name w:val="937BBE5AC6814C19B859DF5DA17283F0"/>
  </w:style>
  <w:style w:type="paragraph" w:customStyle="1" w:styleId="29ECB6C66DEF41CBBF2C2C49B5C92E23">
    <w:name w:val="29ECB6C66DEF41CBBF2C2C49B5C92E23"/>
  </w:style>
  <w:style w:type="character" w:customStyle="1" w:styleId="Balk2Char">
    <w:name w:val="Başlık 2 Char"/>
    <w:basedOn w:val="VarsaylanParagrafYazTipi"/>
    <w:link w:val="Balk2"/>
    <w:uiPriority w:val="9"/>
    <w:rPr>
      <w:rFonts w:asciiTheme="majorHAnsi" w:eastAsiaTheme="majorEastAsia" w:hAnsiTheme="majorHAnsi" w:cstheme="majorBidi"/>
      <w:b/>
      <w:bCs/>
      <w:caps/>
      <w:szCs w:val="26"/>
      <w:lang w:eastAsia="ja-JP"/>
    </w:rPr>
  </w:style>
  <w:style w:type="paragraph" w:customStyle="1" w:styleId="292C094A83CA435F9728B04B6266C1A3">
    <w:name w:val="292C094A83CA435F9728B04B6266C1A3"/>
  </w:style>
  <w:style w:type="paragraph" w:customStyle="1" w:styleId="E001B6598F064B3B9BF93A274CED9EB8">
    <w:name w:val="E001B6598F064B3B9BF93A274CED9EB8"/>
  </w:style>
  <w:style w:type="paragraph" w:customStyle="1" w:styleId="AE87F9BB4C8D473EACAC1FE2B6D78F9F">
    <w:name w:val="AE87F9BB4C8D473EACAC1FE2B6D78F9F"/>
  </w:style>
  <w:style w:type="paragraph" w:customStyle="1" w:styleId="B347F760C6C74B40BBB2857A4C47A8DD">
    <w:name w:val="B347F760C6C74B40BBB2857A4C47A8DD"/>
  </w:style>
  <w:style w:type="paragraph" w:customStyle="1" w:styleId="EB2F13A9718C4FB09767948E2E3B9570">
    <w:name w:val="EB2F13A9718C4FB09767948E2E3B9570"/>
  </w:style>
  <w:style w:type="paragraph" w:customStyle="1" w:styleId="2DBFFC1B75AC4126938915ED2CED8FF6">
    <w:name w:val="2DBFFC1B75AC4126938915ED2CED8FF6"/>
  </w:style>
  <w:style w:type="character" w:styleId="Kpr">
    <w:name w:val="Hyperlink"/>
    <w:basedOn w:val="VarsaylanParagrafYazTipi"/>
    <w:uiPriority w:val="99"/>
    <w:rPr>
      <w:color w:val="C45911" w:themeColor="accent2" w:themeShade="BF"/>
      <w:u w:val="single"/>
    </w:rPr>
  </w:style>
  <w:style w:type="paragraph" w:customStyle="1" w:styleId="D97E7C94DA9C41D3B62D31A452DE4685">
    <w:name w:val="D97E7C94DA9C41D3B62D31A452DE4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Mavi gri kapak mektubu</Template>
  <TotalTime>0</TotalTime>
  <Pages>2</Pages>
  <Words>680</Words>
  <Characters>3881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2025-01-03T13:30:00Z</dcterms:created>
  <dcterms:modified xsi:type="dcterms:W3CDTF">2025-01-03T13:35:00Z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